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F99CBC" w14:textId="321D95B2" w:rsidR="000E2954" w:rsidRDefault="000E2954" w:rsidP="000E2954">
      <w:pPr>
        <w:tabs>
          <w:tab w:val="left" w:pos="1886"/>
        </w:tabs>
        <w:ind w:left="1886" w:hanging="1886"/>
        <w:jc w:val="right"/>
        <w:rPr>
          <w:b/>
        </w:rPr>
      </w:pPr>
      <w:r>
        <w:rPr>
          <w:b/>
        </w:rPr>
        <w:t>(928LONG, 09/16</w:t>
      </w:r>
      <w:r w:rsidRPr="00AB6876">
        <w:rPr>
          <w:b/>
        </w:rPr>
        <w:t>/21)</w:t>
      </w:r>
    </w:p>
    <w:p w14:paraId="5F9C9113" w14:textId="77777777" w:rsidR="000E2954" w:rsidRDefault="000E2954" w:rsidP="000E2954">
      <w:pPr>
        <w:tabs>
          <w:tab w:val="left" w:pos="1886"/>
        </w:tabs>
        <w:ind w:left="1886" w:hanging="1886"/>
        <w:jc w:val="both"/>
        <w:rPr>
          <w:rFonts w:cs="Arial"/>
          <w:b/>
          <w:szCs w:val="24"/>
        </w:rPr>
      </w:pPr>
    </w:p>
    <w:p w14:paraId="5A21FF1C" w14:textId="4FAFDDB9" w:rsidR="00160B35" w:rsidRPr="000E2954" w:rsidRDefault="005F3003" w:rsidP="000E2954">
      <w:pPr>
        <w:tabs>
          <w:tab w:val="left" w:pos="1886"/>
        </w:tabs>
        <w:ind w:left="1886" w:hanging="1886"/>
        <w:jc w:val="both"/>
        <w:rPr>
          <w:rFonts w:cs="Arial"/>
          <w:b/>
          <w:szCs w:val="24"/>
        </w:rPr>
      </w:pPr>
      <w:r w:rsidRPr="000E2954">
        <w:rPr>
          <w:rFonts w:cs="Arial"/>
          <w:b/>
          <w:szCs w:val="24"/>
        </w:rPr>
        <w:t>SECTION 928</w:t>
      </w:r>
      <w:r w:rsidRPr="000E2954">
        <w:rPr>
          <w:rFonts w:cs="Arial"/>
          <w:b/>
          <w:szCs w:val="24"/>
        </w:rPr>
        <w:tab/>
        <w:t>GROUND</w:t>
      </w:r>
      <w:r w:rsidRPr="000E2954">
        <w:rPr>
          <w:rFonts w:cs="Arial"/>
          <w:b/>
          <w:szCs w:val="24"/>
        </w:rPr>
        <w:noBreakHyphen/>
        <w:t>IN RUMBLE STRIP:</w:t>
      </w:r>
      <w:r w:rsidR="00160B35" w:rsidRPr="000E2954">
        <w:rPr>
          <w:rFonts w:cs="Arial"/>
          <w:szCs w:val="24"/>
        </w:rPr>
        <w:t xml:space="preserve"> the title and text of the Standard Specifications are revised to read:</w:t>
      </w:r>
    </w:p>
    <w:p w14:paraId="0F789520" w14:textId="6544BB13" w:rsidR="005F3003" w:rsidRPr="000E2954" w:rsidRDefault="005F3003" w:rsidP="000E2954">
      <w:pPr>
        <w:tabs>
          <w:tab w:val="left" w:pos="720"/>
          <w:tab w:val="left" w:pos="1267"/>
          <w:tab w:val="left" w:pos="1886"/>
          <w:tab w:val="left" w:pos="2434"/>
          <w:tab w:val="left" w:pos="2880"/>
        </w:tabs>
        <w:jc w:val="both"/>
        <w:rPr>
          <w:rFonts w:cs="Arial"/>
          <w:szCs w:val="24"/>
        </w:rPr>
      </w:pPr>
    </w:p>
    <w:p w14:paraId="1FFDB6BB" w14:textId="5887435E" w:rsidR="005F3003" w:rsidRPr="000E2954" w:rsidRDefault="000E2954" w:rsidP="000E2954">
      <w:pPr>
        <w:tabs>
          <w:tab w:val="left" w:pos="720"/>
          <w:tab w:val="left" w:pos="1267"/>
          <w:tab w:val="left" w:pos="1886"/>
          <w:tab w:val="left" w:pos="2434"/>
          <w:tab w:val="left" w:pos="2880"/>
        </w:tabs>
        <w:jc w:val="both"/>
        <w:rPr>
          <w:rFonts w:cs="Arial"/>
          <w:b/>
          <w:szCs w:val="24"/>
        </w:rPr>
      </w:pPr>
      <w:r>
        <w:rPr>
          <w:rFonts w:cs="Arial"/>
          <w:b/>
          <w:szCs w:val="24"/>
        </w:rPr>
        <w:t>SECTION 928</w:t>
      </w:r>
      <w:r>
        <w:rPr>
          <w:rFonts w:cs="Arial"/>
          <w:b/>
          <w:szCs w:val="24"/>
        </w:rPr>
        <w:tab/>
        <w:t>LONGITUDINAL GROUND-</w:t>
      </w:r>
      <w:r w:rsidR="00160B35" w:rsidRPr="000E2954">
        <w:rPr>
          <w:rFonts w:cs="Arial"/>
          <w:b/>
          <w:szCs w:val="24"/>
        </w:rPr>
        <w:t>IN RUMBLE STRIP:</w:t>
      </w:r>
    </w:p>
    <w:p w14:paraId="697982E3" w14:textId="77777777" w:rsidR="00160B35" w:rsidRPr="000E2954" w:rsidRDefault="00160B35" w:rsidP="000E2954">
      <w:pPr>
        <w:tabs>
          <w:tab w:val="left" w:pos="720"/>
          <w:tab w:val="left" w:pos="1267"/>
          <w:tab w:val="left" w:pos="1886"/>
          <w:tab w:val="left" w:pos="2434"/>
          <w:tab w:val="left" w:pos="2880"/>
        </w:tabs>
        <w:jc w:val="both"/>
        <w:rPr>
          <w:rFonts w:cs="Arial"/>
          <w:b/>
          <w:szCs w:val="24"/>
        </w:rPr>
      </w:pPr>
    </w:p>
    <w:p w14:paraId="6357F00F" w14:textId="39E38BDD" w:rsidR="005F3003" w:rsidRPr="000E2954" w:rsidRDefault="005F3003" w:rsidP="000E2954">
      <w:pPr>
        <w:tabs>
          <w:tab w:val="left" w:pos="720"/>
          <w:tab w:val="left" w:pos="1267"/>
          <w:tab w:val="left" w:pos="1886"/>
          <w:tab w:val="left" w:pos="2434"/>
          <w:tab w:val="left" w:pos="2880"/>
        </w:tabs>
        <w:jc w:val="both"/>
        <w:rPr>
          <w:rFonts w:cs="Arial"/>
          <w:szCs w:val="24"/>
        </w:rPr>
      </w:pPr>
      <w:r w:rsidRPr="000E2954">
        <w:rPr>
          <w:rFonts w:cs="Arial"/>
          <w:b/>
          <w:szCs w:val="24"/>
        </w:rPr>
        <w:t>928</w:t>
      </w:r>
      <w:r w:rsidRPr="000E2954">
        <w:rPr>
          <w:rFonts w:cs="Arial"/>
          <w:b/>
          <w:szCs w:val="24"/>
        </w:rPr>
        <w:noBreakHyphen/>
        <w:t>1</w:t>
      </w:r>
      <w:r w:rsidRPr="000E2954">
        <w:rPr>
          <w:rFonts w:cs="Arial"/>
          <w:b/>
          <w:szCs w:val="24"/>
        </w:rPr>
        <w:tab/>
      </w:r>
      <w:r w:rsidRPr="000E2954">
        <w:rPr>
          <w:rFonts w:cs="Arial"/>
          <w:b/>
          <w:szCs w:val="24"/>
        </w:rPr>
        <w:tab/>
      </w:r>
      <w:r w:rsidRPr="000E2954">
        <w:rPr>
          <w:rFonts w:cs="Arial"/>
          <w:b/>
          <w:szCs w:val="24"/>
        </w:rPr>
        <w:tab/>
        <w:t>Description:</w:t>
      </w:r>
    </w:p>
    <w:p w14:paraId="3FA15E45" w14:textId="77777777" w:rsidR="005F3003" w:rsidRPr="000E2954" w:rsidRDefault="005F3003" w:rsidP="000E2954">
      <w:pPr>
        <w:tabs>
          <w:tab w:val="left" w:pos="720"/>
          <w:tab w:val="left" w:pos="1267"/>
          <w:tab w:val="left" w:pos="1886"/>
          <w:tab w:val="left" w:pos="2434"/>
          <w:tab w:val="left" w:pos="2880"/>
        </w:tabs>
        <w:jc w:val="both"/>
        <w:rPr>
          <w:rFonts w:cs="Arial"/>
          <w:szCs w:val="24"/>
        </w:rPr>
      </w:pPr>
    </w:p>
    <w:p w14:paraId="2CAA4958" w14:textId="700A411F" w:rsidR="005F3003" w:rsidRPr="000E2954" w:rsidRDefault="005F3003" w:rsidP="000E2954">
      <w:pPr>
        <w:tabs>
          <w:tab w:val="left" w:pos="720"/>
          <w:tab w:val="left" w:pos="1267"/>
          <w:tab w:val="left" w:pos="1886"/>
          <w:tab w:val="left" w:pos="2434"/>
          <w:tab w:val="left" w:pos="2880"/>
        </w:tabs>
        <w:jc w:val="both"/>
        <w:rPr>
          <w:rFonts w:cs="Arial"/>
          <w:szCs w:val="24"/>
        </w:rPr>
      </w:pPr>
      <w:r w:rsidRPr="000E2954">
        <w:rPr>
          <w:rFonts w:cs="Arial"/>
          <w:szCs w:val="24"/>
        </w:rPr>
        <w:t xml:space="preserve">The work under this item shall include furnishing all tools, equipment and labor necessary to install </w:t>
      </w:r>
      <w:r w:rsidR="008A5775" w:rsidRPr="000E2954">
        <w:rPr>
          <w:rFonts w:cs="Arial"/>
          <w:szCs w:val="24"/>
        </w:rPr>
        <w:t>longitudinal ground</w:t>
      </w:r>
      <w:r w:rsidRPr="000E2954">
        <w:rPr>
          <w:rFonts w:cs="Arial"/>
          <w:szCs w:val="24"/>
        </w:rPr>
        <w:noBreakHyphen/>
        <w:t>in rumble strips of the siz</w:t>
      </w:r>
      <w:bookmarkStart w:id="0" w:name="_GoBack"/>
      <w:bookmarkEnd w:id="0"/>
      <w:r w:rsidRPr="000E2954">
        <w:rPr>
          <w:rFonts w:cs="Arial"/>
          <w:szCs w:val="24"/>
        </w:rPr>
        <w:t>e and at the locations specified on the project plans or as directed by the Engineer.</w:t>
      </w:r>
    </w:p>
    <w:p w14:paraId="1BCC8B5D" w14:textId="77777777" w:rsidR="005F3003" w:rsidRPr="000E2954" w:rsidRDefault="005F3003" w:rsidP="000E2954">
      <w:pPr>
        <w:tabs>
          <w:tab w:val="left" w:pos="720"/>
          <w:tab w:val="left" w:pos="1267"/>
          <w:tab w:val="left" w:pos="1886"/>
          <w:tab w:val="left" w:pos="2434"/>
          <w:tab w:val="left" w:pos="2880"/>
        </w:tabs>
        <w:jc w:val="both"/>
        <w:rPr>
          <w:rFonts w:cs="Arial"/>
          <w:szCs w:val="24"/>
        </w:rPr>
      </w:pPr>
    </w:p>
    <w:p w14:paraId="60BFCCAE" w14:textId="121B61A6" w:rsidR="00160B35" w:rsidRPr="000E2954" w:rsidRDefault="000E2954" w:rsidP="000E2954">
      <w:pPr>
        <w:tabs>
          <w:tab w:val="left" w:pos="720"/>
          <w:tab w:val="left" w:pos="1267"/>
          <w:tab w:val="left" w:pos="1886"/>
          <w:tab w:val="left" w:pos="2434"/>
          <w:tab w:val="left" w:pos="2880"/>
        </w:tabs>
        <w:jc w:val="both"/>
        <w:rPr>
          <w:rFonts w:cs="Arial"/>
          <w:b/>
          <w:szCs w:val="24"/>
        </w:rPr>
      </w:pPr>
      <w:r>
        <w:rPr>
          <w:rFonts w:cs="Arial"/>
          <w:b/>
          <w:szCs w:val="24"/>
        </w:rPr>
        <w:t>928-</w:t>
      </w:r>
      <w:r w:rsidR="00160B35" w:rsidRPr="000E2954">
        <w:rPr>
          <w:rFonts w:cs="Arial"/>
          <w:b/>
          <w:szCs w:val="24"/>
        </w:rPr>
        <w:t>2</w:t>
      </w:r>
      <w:r w:rsidR="00160B35" w:rsidRPr="000E2954">
        <w:rPr>
          <w:rFonts w:cs="Arial"/>
          <w:b/>
          <w:szCs w:val="24"/>
        </w:rPr>
        <w:tab/>
      </w:r>
      <w:r w:rsidR="00160B35" w:rsidRPr="000E2954">
        <w:rPr>
          <w:rFonts w:cs="Arial"/>
          <w:b/>
          <w:szCs w:val="24"/>
        </w:rPr>
        <w:tab/>
      </w:r>
      <w:r w:rsidR="00160B35" w:rsidRPr="000E2954">
        <w:rPr>
          <w:rFonts w:cs="Arial"/>
          <w:b/>
          <w:szCs w:val="24"/>
        </w:rPr>
        <w:tab/>
        <w:t>Blank:</w:t>
      </w:r>
    </w:p>
    <w:p w14:paraId="04E17A66" w14:textId="77777777" w:rsidR="00160B35" w:rsidRPr="000E2954" w:rsidRDefault="00160B35" w:rsidP="000E2954">
      <w:pPr>
        <w:tabs>
          <w:tab w:val="left" w:pos="720"/>
          <w:tab w:val="left" w:pos="1267"/>
          <w:tab w:val="left" w:pos="1886"/>
          <w:tab w:val="left" w:pos="2434"/>
          <w:tab w:val="left" w:pos="2880"/>
        </w:tabs>
        <w:jc w:val="both"/>
        <w:rPr>
          <w:rFonts w:cs="Arial"/>
          <w:b/>
          <w:szCs w:val="24"/>
        </w:rPr>
      </w:pPr>
    </w:p>
    <w:p w14:paraId="110B32D3" w14:textId="3F7DC82A" w:rsidR="005F3003" w:rsidRPr="000E2954" w:rsidRDefault="005F3003" w:rsidP="000E2954">
      <w:pPr>
        <w:tabs>
          <w:tab w:val="left" w:pos="720"/>
          <w:tab w:val="left" w:pos="1267"/>
          <w:tab w:val="left" w:pos="1886"/>
          <w:tab w:val="left" w:pos="2434"/>
          <w:tab w:val="left" w:pos="2880"/>
        </w:tabs>
        <w:jc w:val="both"/>
        <w:rPr>
          <w:rFonts w:cs="Arial"/>
          <w:szCs w:val="24"/>
        </w:rPr>
      </w:pPr>
      <w:r w:rsidRPr="000E2954">
        <w:rPr>
          <w:rFonts w:cs="Arial"/>
          <w:b/>
          <w:szCs w:val="24"/>
        </w:rPr>
        <w:t>928</w:t>
      </w:r>
      <w:r w:rsidRPr="000E2954">
        <w:rPr>
          <w:rFonts w:cs="Arial"/>
          <w:b/>
          <w:szCs w:val="24"/>
        </w:rPr>
        <w:noBreakHyphen/>
      </w:r>
      <w:r w:rsidR="00160B35" w:rsidRPr="000E2954">
        <w:rPr>
          <w:rFonts w:cs="Arial"/>
          <w:b/>
          <w:szCs w:val="24"/>
        </w:rPr>
        <w:t>3</w:t>
      </w:r>
      <w:r w:rsidRPr="000E2954">
        <w:rPr>
          <w:rFonts w:cs="Arial"/>
          <w:b/>
          <w:szCs w:val="24"/>
        </w:rPr>
        <w:tab/>
      </w:r>
      <w:r w:rsidRPr="000E2954">
        <w:rPr>
          <w:rFonts w:cs="Arial"/>
          <w:b/>
          <w:szCs w:val="24"/>
        </w:rPr>
        <w:tab/>
      </w:r>
      <w:r w:rsidR="000E2954">
        <w:rPr>
          <w:rFonts w:cs="Arial"/>
          <w:b/>
          <w:szCs w:val="24"/>
        </w:rPr>
        <w:tab/>
      </w:r>
      <w:r w:rsidRPr="000E2954">
        <w:rPr>
          <w:rFonts w:cs="Arial"/>
          <w:b/>
          <w:szCs w:val="24"/>
        </w:rPr>
        <w:t>Construction Requirements:</w:t>
      </w:r>
      <w:r w:rsidRPr="000E2954">
        <w:rPr>
          <w:rFonts w:cs="Arial"/>
          <w:szCs w:val="24"/>
        </w:rPr>
        <w:t xml:space="preserve"> </w:t>
      </w:r>
    </w:p>
    <w:p w14:paraId="75A9796D" w14:textId="77777777" w:rsidR="005F3003" w:rsidRPr="000E2954" w:rsidRDefault="005F3003" w:rsidP="000E2954">
      <w:pPr>
        <w:tabs>
          <w:tab w:val="left" w:pos="720"/>
          <w:tab w:val="left" w:pos="1267"/>
          <w:tab w:val="left" w:pos="1886"/>
          <w:tab w:val="left" w:pos="2434"/>
          <w:tab w:val="left" w:pos="2880"/>
        </w:tabs>
        <w:jc w:val="both"/>
        <w:rPr>
          <w:rFonts w:cs="Arial"/>
          <w:szCs w:val="24"/>
        </w:rPr>
      </w:pPr>
    </w:p>
    <w:p w14:paraId="01A45452" w14:textId="26432D5A" w:rsidR="005F3003" w:rsidRPr="000E2954" w:rsidRDefault="00160B35" w:rsidP="000E2954">
      <w:pPr>
        <w:tabs>
          <w:tab w:val="left" w:pos="720"/>
          <w:tab w:val="left" w:pos="1267"/>
          <w:tab w:val="left" w:pos="1886"/>
          <w:tab w:val="left" w:pos="2434"/>
          <w:tab w:val="left" w:pos="2880"/>
        </w:tabs>
        <w:jc w:val="both"/>
        <w:rPr>
          <w:rFonts w:cs="Arial"/>
          <w:szCs w:val="24"/>
        </w:rPr>
      </w:pPr>
      <w:r w:rsidRPr="000E2954">
        <w:rPr>
          <w:rFonts w:cs="Arial"/>
          <w:szCs w:val="24"/>
        </w:rPr>
        <w:t xml:space="preserve">Longitudinal ground-in rumble </w:t>
      </w:r>
      <w:r w:rsidR="005F3003" w:rsidRPr="000E2954">
        <w:rPr>
          <w:rFonts w:cs="Arial"/>
          <w:szCs w:val="24"/>
        </w:rPr>
        <w:t>strips shall be constructed by mechanically milling or grinding grooves into new or existing asphalt concrete</w:t>
      </w:r>
      <w:r w:rsidR="008A5775" w:rsidRPr="000E2954">
        <w:rPr>
          <w:rFonts w:cs="Arial"/>
          <w:szCs w:val="24"/>
        </w:rPr>
        <w:t xml:space="preserve"> pavements</w:t>
      </w:r>
      <w:r w:rsidR="005F3003" w:rsidRPr="000E2954">
        <w:rPr>
          <w:rFonts w:cs="Arial"/>
          <w:szCs w:val="24"/>
        </w:rPr>
        <w:t xml:space="preserve">.  The grooves shall be constructed with a cylindrical configuration in the direction of the traffic flow, and shall be placed in accordance with the details shown on the project plans. </w:t>
      </w:r>
      <w:r w:rsidRPr="000E2954">
        <w:rPr>
          <w:rFonts w:cs="Arial"/>
          <w:szCs w:val="24"/>
        </w:rPr>
        <w:t>Exceptions</w:t>
      </w:r>
      <w:r w:rsidR="005F3003" w:rsidRPr="000E2954">
        <w:rPr>
          <w:rFonts w:cs="Arial"/>
          <w:szCs w:val="24"/>
        </w:rPr>
        <w:t xml:space="preserve"> in </w:t>
      </w:r>
      <w:r w:rsidRPr="000E2954">
        <w:rPr>
          <w:rFonts w:cs="Arial"/>
          <w:szCs w:val="24"/>
        </w:rPr>
        <w:t xml:space="preserve">longitudinal ground-in </w:t>
      </w:r>
      <w:r w:rsidR="005F3003" w:rsidRPr="000E2954">
        <w:rPr>
          <w:rFonts w:cs="Arial"/>
          <w:szCs w:val="24"/>
        </w:rPr>
        <w:t>rumble strips not shown on the plans will be designated by the Engineer.</w:t>
      </w:r>
    </w:p>
    <w:p w14:paraId="18437BDF" w14:textId="77777777" w:rsidR="005F3003" w:rsidRPr="000E2954" w:rsidRDefault="005F3003" w:rsidP="000E2954">
      <w:pPr>
        <w:tabs>
          <w:tab w:val="left" w:pos="720"/>
          <w:tab w:val="left" w:pos="1267"/>
          <w:tab w:val="left" w:pos="1886"/>
          <w:tab w:val="left" w:pos="2434"/>
          <w:tab w:val="left" w:pos="2880"/>
        </w:tabs>
        <w:jc w:val="both"/>
        <w:rPr>
          <w:rFonts w:cs="Arial"/>
          <w:szCs w:val="24"/>
        </w:rPr>
      </w:pPr>
    </w:p>
    <w:p w14:paraId="6FF3E8AF" w14:textId="77777777" w:rsidR="005F3003" w:rsidRPr="000E2954" w:rsidRDefault="005F3003" w:rsidP="000E2954">
      <w:pPr>
        <w:tabs>
          <w:tab w:val="left" w:pos="720"/>
          <w:tab w:val="left" w:pos="1267"/>
          <w:tab w:val="left" w:pos="1886"/>
          <w:tab w:val="left" w:pos="2434"/>
          <w:tab w:val="left" w:pos="2880"/>
        </w:tabs>
        <w:jc w:val="both"/>
        <w:rPr>
          <w:rFonts w:cs="Arial"/>
          <w:szCs w:val="24"/>
        </w:rPr>
      </w:pPr>
      <w:r w:rsidRPr="000E2954">
        <w:rPr>
          <w:rFonts w:cs="Arial"/>
          <w:szCs w:val="24"/>
        </w:rPr>
        <w:t>The grooves shall be constructed with equipment specifically designed to remove such material by means of grinding to a controlled line and grade.  The equipment used shall be capable of removing the existing asphaltic concrete to the dimensions and tolerances specified on the plans.  The removals shall be accomplished in a manner which does not scar the surface of the adjacent pavement.  Grooves shall not be constructed in new asphaltic concrete pavements for a minimum of three days after placement, or 10 days after placement of new asphaltic concrete pavements with asphalt-rubber.  Construction of the grooves may be allowed in less time if the contractor can demonstrate that the pavements are sufficiently cured.</w:t>
      </w:r>
    </w:p>
    <w:p w14:paraId="7B3282A3" w14:textId="77777777" w:rsidR="005F3003" w:rsidRPr="000E2954" w:rsidRDefault="005F3003" w:rsidP="000E2954">
      <w:pPr>
        <w:tabs>
          <w:tab w:val="left" w:pos="720"/>
          <w:tab w:val="left" w:pos="1267"/>
          <w:tab w:val="left" w:pos="1886"/>
          <w:tab w:val="left" w:pos="2434"/>
          <w:tab w:val="left" w:pos="2880"/>
        </w:tabs>
        <w:jc w:val="both"/>
        <w:rPr>
          <w:rFonts w:cs="Arial"/>
          <w:szCs w:val="24"/>
        </w:rPr>
      </w:pPr>
    </w:p>
    <w:p w14:paraId="5BCA8F97" w14:textId="77777777" w:rsidR="005F3003" w:rsidRPr="000E2954" w:rsidRDefault="005F3003" w:rsidP="000E2954">
      <w:pPr>
        <w:tabs>
          <w:tab w:val="left" w:pos="720"/>
          <w:tab w:val="left" w:pos="1267"/>
          <w:tab w:val="left" w:pos="1886"/>
          <w:tab w:val="left" w:pos="2434"/>
          <w:tab w:val="left" w:pos="2880"/>
        </w:tabs>
        <w:jc w:val="both"/>
        <w:rPr>
          <w:rFonts w:cs="Arial"/>
          <w:szCs w:val="24"/>
        </w:rPr>
      </w:pPr>
      <w:r w:rsidRPr="000E2954">
        <w:rPr>
          <w:rFonts w:cs="Arial"/>
          <w:szCs w:val="24"/>
        </w:rPr>
        <w:t>The contractor shall place a continuous control line as a guide for installation.  The milling machine shall also be equipped with an approved guide that is clearly visible to the operator so that proper alignment of the grooves will be obtained.  Lateral deviation of the milled rumble strips shall not exceed one inch in any 100 foot interval.</w:t>
      </w:r>
    </w:p>
    <w:p w14:paraId="04F36EBF" w14:textId="77777777" w:rsidR="005F3003" w:rsidRPr="000E2954" w:rsidRDefault="005F3003" w:rsidP="000E2954">
      <w:pPr>
        <w:tabs>
          <w:tab w:val="left" w:pos="720"/>
          <w:tab w:val="left" w:pos="1267"/>
          <w:tab w:val="left" w:pos="1886"/>
          <w:tab w:val="left" w:pos="2434"/>
          <w:tab w:val="left" w:pos="2880"/>
        </w:tabs>
        <w:jc w:val="both"/>
        <w:rPr>
          <w:rFonts w:cs="Arial"/>
          <w:szCs w:val="24"/>
        </w:rPr>
      </w:pPr>
    </w:p>
    <w:p w14:paraId="09EC5587" w14:textId="7CCCBDBA" w:rsidR="005F3003" w:rsidRPr="000E2954" w:rsidRDefault="00722D95" w:rsidP="000E2954">
      <w:pPr>
        <w:tabs>
          <w:tab w:val="left" w:pos="720"/>
          <w:tab w:val="left" w:pos="1267"/>
          <w:tab w:val="left" w:pos="1886"/>
          <w:tab w:val="left" w:pos="2434"/>
          <w:tab w:val="left" w:pos="2880"/>
        </w:tabs>
        <w:jc w:val="both"/>
        <w:rPr>
          <w:rFonts w:cs="Arial"/>
          <w:szCs w:val="24"/>
        </w:rPr>
      </w:pPr>
      <w:r w:rsidRPr="000E2954">
        <w:rPr>
          <w:rFonts w:cs="Arial"/>
          <w:szCs w:val="24"/>
        </w:rPr>
        <w:t>The contractor shall also use high pressure air to remove any millings and debris remaining</w:t>
      </w:r>
      <w:r w:rsidR="001D3AF5">
        <w:rPr>
          <w:rFonts w:cs="Arial"/>
          <w:szCs w:val="24"/>
        </w:rPr>
        <w:t xml:space="preserve"> </w:t>
      </w:r>
      <w:r w:rsidRPr="000E2954">
        <w:rPr>
          <w:rFonts w:cs="Arial"/>
          <w:szCs w:val="24"/>
        </w:rPr>
        <w:t>after the use of the equipment's vacuum recovery system. Such debris shall be removed to</w:t>
      </w:r>
      <w:r w:rsidR="001D3AF5">
        <w:rPr>
          <w:rFonts w:cs="Arial"/>
          <w:szCs w:val="24"/>
        </w:rPr>
        <w:t xml:space="preserve"> </w:t>
      </w:r>
      <w:r w:rsidRPr="000E2954">
        <w:rPr>
          <w:rFonts w:cs="Arial"/>
          <w:szCs w:val="24"/>
        </w:rPr>
        <w:t>the shoulder and disposed of in a manner approved by the engineer.</w:t>
      </w:r>
    </w:p>
    <w:p w14:paraId="4A99E21A" w14:textId="77777777" w:rsidR="005F3003" w:rsidRPr="000E2954" w:rsidRDefault="005F3003" w:rsidP="000E2954">
      <w:pPr>
        <w:tabs>
          <w:tab w:val="left" w:pos="720"/>
          <w:tab w:val="left" w:pos="1267"/>
          <w:tab w:val="left" w:pos="1886"/>
          <w:tab w:val="left" w:pos="2434"/>
          <w:tab w:val="left" w:pos="2880"/>
        </w:tabs>
        <w:jc w:val="both"/>
        <w:rPr>
          <w:rFonts w:cs="Arial"/>
          <w:b/>
          <w:szCs w:val="24"/>
        </w:rPr>
      </w:pPr>
    </w:p>
    <w:p w14:paraId="0C83D2EB" w14:textId="677D528C" w:rsidR="005F3003" w:rsidRPr="000E2954" w:rsidRDefault="005F3003" w:rsidP="000E2954">
      <w:pPr>
        <w:tabs>
          <w:tab w:val="left" w:pos="720"/>
          <w:tab w:val="left" w:pos="1267"/>
          <w:tab w:val="left" w:pos="1886"/>
          <w:tab w:val="left" w:pos="2434"/>
          <w:tab w:val="left" w:pos="2880"/>
        </w:tabs>
        <w:jc w:val="both"/>
        <w:rPr>
          <w:rFonts w:cs="Arial"/>
          <w:szCs w:val="24"/>
        </w:rPr>
      </w:pPr>
      <w:r w:rsidRPr="000E2954">
        <w:rPr>
          <w:rFonts w:cs="Arial"/>
          <w:b/>
          <w:szCs w:val="24"/>
        </w:rPr>
        <w:t>928</w:t>
      </w:r>
      <w:r w:rsidRPr="000E2954">
        <w:rPr>
          <w:rFonts w:cs="Arial"/>
          <w:b/>
          <w:szCs w:val="24"/>
        </w:rPr>
        <w:noBreakHyphen/>
      </w:r>
      <w:r w:rsidR="00722D95" w:rsidRPr="000E2954">
        <w:rPr>
          <w:rFonts w:cs="Arial"/>
          <w:b/>
          <w:szCs w:val="24"/>
        </w:rPr>
        <w:t>4</w:t>
      </w:r>
      <w:r w:rsidRPr="000E2954">
        <w:rPr>
          <w:rFonts w:cs="Arial"/>
          <w:b/>
          <w:szCs w:val="24"/>
        </w:rPr>
        <w:tab/>
      </w:r>
      <w:r w:rsidRPr="000E2954">
        <w:rPr>
          <w:rFonts w:cs="Arial"/>
          <w:b/>
          <w:szCs w:val="24"/>
        </w:rPr>
        <w:tab/>
      </w:r>
      <w:r w:rsidRPr="000E2954">
        <w:rPr>
          <w:rFonts w:cs="Arial"/>
          <w:b/>
          <w:szCs w:val="24"/>
        </w:rPr>
        <w:tab/>
        <w:t>Method of Measurement:</w:t>
      </w:r>
    </w:p>
    <w:p w14:paraId="383F422F" w14:textId="77777777" w:rsidR="005F3003" w:rsidRPr="000E2954" w:rsidRDefault="005F3003" w:rsidP="000E2954">
      <w:pPr>
        <w:tabs>
          <w:tab w:val="left" w:pos="720"/>
          <w:tab w:val="left" w:pos="1267"/>
          <w:tab w:val="left" w:pos="1886"/>
          <w:tab w:val="left" w:pos="2434"/>
          <w:tab w:val="left" w:pos="2880"/>
        </w:tabs>
        <w:jc w:val="both"/>
        <w:rPr>
          <w:rFonts w:cs="Arial"/>
          <w:szCs w:val="24"/>
        </w:rPr>
      </w:pPr>
    </w:p>
    <w:p w14:paraId="091077D1" w14:textId="5774C933" w:rsidR="00722D95" w:rsidRPr="000E2954" w:rsidRDefault="00722D95" w:rsidP="000E2954">
      <w:pPr>
        <w:tabs>
          <w:tab w:val="left" w:pos="720"/>
          <w:tab w:val="left" w:pos="1267"/>
          <w:tab w:val="left" w:pos="1886"/>
          <w:tab w:val="left" w:pos="2434"/>
          <w:tab w:val="left" w:pos="2880"/>
        </w:tabs>
        <w:jc w:val="both"/>
        <w:rPr>
          <w:rFonts w:cs="Arial"/>
          <w:szCs w:val="24"/>
        </w:rPr>
      </w:pPr>
      <w:r w:rsidRPr="000E2954">
        <w:rPr>
          <w:rFonts w:cs="Arial"/>
          <w:szCs w:val="24"/>
        </w:rPr>
        <w:t>Longitudinal ground</w:t>
      </w:r>
      <w:r w:rsidR="005F3003" w:rsidRPr="000E2954">
        <w:rPr>
          <w:rFonts w:cs="Arial"/>
          <w:szCs w:val="24"/>
        </w:rPr>
        <w:noBreakHyphen/>
        <w:t xml:space="preserve">in rumble strips will be </w:t>
      </w:r>
      <w:r w:rsidR="008A5775" w:rsidRPr="000E2954">
        <w:rPr>
          <w:rFonts w:cs="Arial"/>
          <w:szCs w:val="24"/>
        </w:rPr>
        <w:t xml:space="preserve">measured by linear foot </w:t>
      </w:r>
      <w:r w:rsidR="005F3003" w:rsidRPr="000E2954">
        <w:rPr>
          <w:rFonts w:cs="Arial"/>
          <w:szCs w:val="24"/>
        </w:rPr>
        <w:t xml:space="preserve">at the locations shown in the project plans and in accordance with the specifications. </w:t>
      </w:r>
    </w:p>
    <w:p w14:paraId="6DDAE37B" w14:textId="2863C94D" w:rsidR="005F3003" w:rsidRPr="000E2954" w:rsidRDefault="005F3003" w:rsidP="000E2954">
      <w:pPr>
        <w:tabs>
          <w:tab w:val="left" w:pos="720"/>
          <w:tab w:val="left" w:pos="1267"/>
          <w:tab w:val="left" w:pos="1886"/>
          <w:tab w:val="left" w:pos="2434"/>
          <w:tab w:val="left" w:pos="2880"/>
        </w:tabs>
        <w:jc w:val="both"/>
        <w:rPr>
          <w:rFonts w:cs="Arial"/>
          <w:szCs w:val="24"/>
        </w:rPr>
      </w:pPr>
      <w:r w:rsidRPr="000E2954">
        <w:rPr>
          <w:rFonts w:cs="Arial"/>
          <w:szCs w:val="24"/>
        </w:rPr>
        <w:t xml:space="preserve"> </w:t>
      </w:r>
    </w:p>
    <w:p w14:paraId="6069D398" w14:textId="77777777" w:rsidR="00722D95" w:rsidRDefault="00722D95" w:rsidP="000E2954">
      <w:pPr>
        <w:tabs>
          <w:tab w:val="left" w:pos="720"/>
          <w:tab w:val="left" w:pos="1267"/>
          <w:tab w:val="left" w:pos="1886"/>
          <w:tab w:val="left" w:pos="2434"/>
          <w:tab w:val="left" w:pos="2880"/>
        </w:tabs>
        <w:jc w:val="both"/>
        <w:rPr>
          <w:rFonts w:cs="Arial"/>
          <w:szCs w:val="24"/>
        </w:rPr>
      </w:pPr>
      <w:r w:rsidRPr="000E2954">
        <w:rPr>
          <w:rFonts w:cs="Arial"/>
          <w:szCs w:val="24"/>
        </w:rPr>
        <w:lastRenderedPageBreak/>
        <w:t>Gaps in the pattern and exceptions in the longitudinal ground-in rumble strips will not be included in the measurement.</w:t>
      </w:r>
    </w:p>
    <w:p w14:paraId="3657907B" w14:textId="77777777" w:rsidR="000E2954" w:rsidRPr="000E2954" w:rsidRDefault="000E2954" w:rsidP="000E2954">
      <w:pPr>
        <w:tabs>
          <w:tab w:val="left" w:pos="720"/>
          <w:tab w:val="left" w:pos="1267"/>
          <w:tab w:val="left" w:pos="1886"/>
          <w:tab w:val="left" w:pos="2434"/>
          <w:tab w:val="left" w:pos="2880"/>
        </w:tabs>
        <w:jc w:val="both"/>
        <w:rPr>
          <w:rFonts w:cs="Arial"/>
          <w:szCs w:val="24"/>
        </w:rPr>
      </w:pPr>
    </w:p>
    <w:p w14:paraId="51282206" w14:textId="56E75000" w:rsidR="00722D95" w:rsidRPr="000E2954" w:rsidRDefault="00722D95" w:rsidP="000E2954">
      <w:pPr>
        <w:tabs>
          <w:tab w:val="left" w:pos="720"/>
          <w:tab w:val="left" w:pos="1267"/>
          <w:tab w:val="left" w:pos="1886"/>
          <w:tab w:val="left" w:pos="2434"/>
          <w:tab w:val="left" w:pos="2880"/>
        </w:tabs>
        <w:jc w:val="both"/>
        <w:rPr>
          <w:rFonts w:cs="Arial"/>
          <w:szCs w:val="24"/>
        </w:rPr>
      </w:pPr>
      <w:r w:rsidRPr="000E2954">
        <w:rPr>
          <w:rFonts w:cs="Arial"/>
          <w:szCs w:val="24"/>
        </w:rPr>
        <w:t>No measurement will be made for the removal and disposal of milling and debris.</w:t>
      </w:r>
    </w:p>
    <w:p w14:paraId="0155E0CC" w14:textId="77777777" w:rsidR="006979E3" w:rsidRPr="000E2954" w:rsidRDefault="006979E3" w:rsidP="000E2954">
      <w:pPr>
        <w:tabs>
          <w:tab w:val="left" w:pos="720"/>
          <w:tab w:val="left" w:pos="1267"/>
          <w:tab w:val="left" w:pos="1886"/>
          <w:tab w:val="left" w:pos="2434"/>
          <w:tab w:val="left" w:pos="2880"/>
        </w:tabs>
        <w:jc w:val="both"/>
        <w:rPr>
          <w:rFonts w:cs="Arial"/>
          <w:szCs w:val="24"/>
        </w:rPr>
      </w:pPr>
    </w:p>
    <w:p w14:paraId="569D9001" w14:textId="172E661E" w:rsidR="005F3003" w:rsidRPr="000E2954" w:rsidRDefault="005F3003" w:rsidP="000E2954">
      <w:pPr>
        <w:tabs>
          <w:tab w:val="left" w:pos="720"/>
          <w:tab w:val="left" w:pos="1267"/>
          <w:tab w:val="left" w:pos="1886"/>
          <w:tab w:val="left" w:pos="2434"/>
          <w:tab w:val="left" w:pos="2880"/>
        </w:tabs>
        <w:jc w:val="both"/>
        <w:rPr>
          <w:rFonts w:cs="Arial"/>
          <w:szCs w:val="24"/>
        </w:rPr>
      </w:pPr>
      <w:r w:rsidRPr="000E2954">
        <w:rPr>
          <w:rFonts w:cs="Arial"/>
          <w:b/>
          <w:szCs w:val="24"/>
        </w:rPr>
        <w:t>928</w:t>
      </w:r>
      <w:r w:rsidRPr="000E2954">
        <w:rPr>
          <w:rFonts w:cs="Arial"/>
          <w:b/>
          <w:szCs w:val="24"/>
        </w:rPr>
        <w:noBreakHyphen/>
      </w:r>
      <w:r w:rsidR="00722D95" w:rsidRPr="000E2954">
        <w:rPr>
          <w:rFonts w:cs="Arial"/>
          <w:b/>
          <w:szCs w:val="24"/>
        </w:rPr>
        <w:t>5</w:t>
      </w:r>
      <w:r w:rsidRPr="000E2954">
        <w:rPr>
          <w:rFonts w:cs="Arial"/>
          <w:b/>
          <w:szCs w:val="24"/>
        </w:rPr>
        <w:tab/>
      </w:r>
      <w:r w:rsidRPr="000E2954">
        <w:rPr>
          <w:rFonts w:cs="Arial"/>
          <w:b/>
          <w:szCs w:val="24"/>
        </w:rPr>
        <w:tab/>
      </w:r>
      <w:r w:rsidRPr="000E2954">
        <w:rPr>
          <w:rFonts w:cs="Arial"/>
          <w:b/>
          <w:szCs w:val="24"/>
        </w:rPr>
        <w:tab/>
        <w:t>Basis of Payment:</w:t>
      </w:r>
    </w:p>
    <w:p w14:paraId="75AA6268" w14:textId="77777777" w:rsidR="005F3003" w:rsidRPr="000E2954" w:rsidRDefault="005F3003" w:rsidP="000E2954">
      <w:pPr>
        <w:tabs>
          <w:tab w:val="left" w:pos="720"/>
          <w:tab w:val="left" w:pos="1267"/>
          <w:tab w:val="left" w:pos="1886"/>
          <w:tab w:val="left" w:pos="2434"/>
          <w:tab w:val="left" w:pos="2880"/>
        </w:tabs>
        <w:jc w:val="both"/>
        <w:rPr>
          <w:rFonts w:cs="Arial"/>
          <w:szCs w:val="24"/>
        </w:rPr>
      </w:pPr>
    </w:p>
    <w:p w14:paraId="248E389A" w14:textId="049F7436" w:rsidR="005F3003" w:rsidRDefault="005F3003" w:rsidP="000E2954">
      <w:pPr>
        <w:tabs>
          <w:tab w:val="left" w:pos="720"/>
          <w:tab w:val="left" w:pos="1267"/>
          <w:tab w:val="left" w:pos="1886"/>
          <w:tab w:val="left" w:pos="2434"/>
          <w:tab w:val="left" w:pos="2880"/>
        </w:tabs>
        <w:jc w:val="both"/>
        <w:rPr>
          <w:rFonts w:cs="Arial"/>
          <w:szCs w:val="24"/>
        </w:rPr>
      </w:pPr>
      <w:r w:rsidRPr="000E2954">
        <w:rPr>
          <w:rFonts w:cs="Arial"/>
          <w:szCs w:val="24"/>
        </w:rPr>
        <w:t xml:space="preserve">The accepted quantities of </w:t>
      </w:r>
      <w:r w:rsidR="008A5775" w:rsidRPr="000E2954">
        <w:rPr>
          <w:rFonts w:cs="Arial"/>
          <w:szCs w:val="24"/>
        </w:rPr>
        <w:t xml:space="preserve">longitudinal </w:t>
      </w:r>
      <w:r w:rsidRPr="000E2954">
        <w:rPr>
          <w:rFonts w:cs="Arial"/>
          <w:szCs w:val="24"/>
        </w:rPr>
        <w:t>ground</w:t>
      </w:r>
      <w:r w:rsidRPr="000E2954">
        <w:rPr>
          <w:rFonts w:cs="Arial"/>
          <w:szCs w:val="24"/>
        </w:rPr>
        <w:noBreakHyphen/>
        <w:t>in rumble strips, measured as provided above, will be paid for at the contract unit price per linear foot, which price shall be full compensation for the work complete in place as shown on the project plans and as specified herein.</w:t>
      </w:r>
    </w:p>
    <w:p w14:paraId="584E8830" w14:textId="77777777" w:rsidR="000E2954" w:rsidRPr="000E2954" w:rsidRDefault="000E2954" w:rsidP="000E2954">
      <w:pPr>
        <w:tabs>
          <w:tab w:val="left" w:pos="720"/>
          <w:tab w:val="left" w:pos="1267"/>
          <w:tab w:val="left" w:pos="1886"/>
          <w:tab w:val="left" w:pos="2434"/>
          <w:tab w:val="left" w:pos="2880"/>
        </w:tabs>
        <w:jc w:val="both"/>
        <w:rPr>
          <w:rFonts w:cs="Arial"/>
          <w:szCs w:val="24"/>
        </w:rPr>
      </w:pPr>
    </w:p>
    <w:p w14:paraId="734FDF97" w14:textId="50D26744" w:rsidR="00722D95" w:rsidRPr="000E2954" w:rsidRDefault="00722D95" w:rsidP="000E2954">
      <w:pPr>
        <w:tabs>
          <w:tab w:val="left" w:pos="720"/>
          <w:tab w:val="left" w:pos="1267"/>
          <w:tab w:val="left" w:pos="1886"/>
          <w:tab w:val="left" w:pos="2434"/>
          <w:tab w:val="left" w:pos="2880"/>
        </w:tabs>
        <w:jc w:val="both"/>
        <w:rPr>
          <w:rFonts w:cs="Arial"/>
          <w:szCs w:val="24"/>
        </w:rPr>
      </w:pPr>
      <w:r w:rsidRPr="000E2954">
        <w:rPr>
          <w:rFonts w:cs="Arial"/>
          <w:szCs w:val="24"/>
        </w:rPr>
        <w:t xml:space="preserve">No additional payment will be made for the removal and disposal of milling and debris, the cost being considered as included in the price </w:t>
      </w:r>
      <w:r w:rsidR="004159A3" w:rsidRPr="000E2954">
        <w:rPr>
          <w:rFonts w:cs="Arial"/>
          <w:szCs w:val="24"/>
        </w:rPr>
        <w:t>of the</w:t>
      </w:r>
      <w:r w:rsidRPr="000E2954">
        <w:rPr>
          <w:rFonts w:cs="Arial"/>
          <w:szCs w:val="24"/>
        </w:rPr>
        <w:t xml:space="preserve"> contract item.</w:t>
      </w:r>
    </w:p>
    <w:sectPr w:rsidR="00722D95" w:rsidRPr="000E2954" w:rsidSect="005F3003">
      <w:headerReference w:type="even" r:id="rId7"/>
      <w:footerReference w:type="default" r:id="rId8"/>
      <w:pgSz w:w="12240" w:h="15840" w:code="1"/>
      <w:pgMar w:top="1440" w:right="1296" w:bottom="864" w:left="1152" w:header="576"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5B2A70" w14:textId="77777777" w:rsidR="004C55F5" w:rsidRDefault="004C55F5">
      <w:r>
        <w:separator/>
      </w:r>
    </w:p>
  </w:endnote>
  <w:endnote w:type="continuationSeparator" w:id="0">
    <w:p w14:paraId="2B708FCA" w14:textId="77777777" w:rsidR="004C55F5" w:rsidRDefault="004C5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6254771"/>
      <w:docPartObj>
        <w:docPartGallery w:val="Page Numbers (Bottom of Page)"/>
        <w:docPartUnique/>
      </w:docPartObj>
    </w:sdtPr>
    <w:sdtEndPr>
      <w:rPr>
        <w:noProof/>
      </w:rPr>
    </w:sdtEndPr>
    <w:sdtContent>
      <w:p w14:paraId="7D3BEB5A" w14:textId="77777777" w:rsidR="000E2954" w:rsidRDefault="000E2954">
        <w:pPr>
          <w:pStyle w:val="Footer"/>
          <w:jc w:val="right"/>
        </w:pPr>
      </w:p>
      <w:p w14:paraId="5F343ABB" w14:textId="7EC0E962" w:rsidR="000E2954" w:rsidRDefault="000E2954">
        <w:pPr>
          <w:pStyle w:val="Footer"/>
          <w:jc w:val="right"/>
        </w:pPr>
        <w:r>
          <w:t xml:space="preserve">928LONG - </w:t>
        </w:r>
        <w:r>
          <w:fldChar w:fldCharType="begin"/>
        </w:r>
        <w:r>
          <w:instrText xml:space="preserve"> PAGE   \* MERGEFORMAT </w:instrText>
        </w:r>
        <w:r>
          <w:fldChar w:fldCharType="separate"/>
        </w:r>
        <w:r w:rsidR="00906C64">
          <w:rPr>
            <w:noProof/>
          </w:rPr>
          <w:t>1</w:t>
        </w:r>
        <w:r>
          <w:rPr>
            <w:noProof/>
          </w:rPr>
          <w:fldChar w:fldCharType="end"/>
        </w:r>
        <w:r>
          <w:rPr>
            <w:noProof/>
          </w:rPr>
          <w:t>/2</w:t>
        </w:r>
      </w:p>
    </w:sdtContent>
  </w:sdt>
  <w:p w14:paraId="48A66845" w14:textId="4125B8ED" w:rsidR="00903321" w:rsidRPr="00722CC1" w:rsidRDefault="00906C64" w:rsidP="00BF6BCF">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33334A" w14:textId="77777777" w:rsidR="004C55F5" w:rsidRDefault="004C55F5">
      <w:r>
        <w:separator/>
      </w:r>
    </w:p>
  </w:footnote>
  <w:footnote w:type="continuationSeparator" w:id="0">
    <w:p w14:paraId="533ABB88" w14:textId="77777777" w:rsidR="004C55F5" w:rsidRDefault="004C55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DA7B08" w14:textId="77777777" w:rsidR="00903321" w:rsidRPr="002C1D0D" w:rsidRDefault="006979E3" w:rsidP="00E14387">
    <w:pPr>
      <w:pStyle w:val="Header"/>
      <w:rPr>
        <w:sz w:val="24"/>
        <w:szCs w:val="24"/>
      </w:rPr>
    </w:pPr>
    <w:r w:rsidRPr="002C1D0D">
      <w:rPr>
        <w:sz w:val="24"/>
        <w:szCs w:val="24"/>
      </w:rPr>
      <w:t>SECTION 928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003"/>
    <w:rsid w:val="000E2954"/>
    <w:rsid w:val="00160B35"/>
    <w:rsid w:val="001D3AF5"/>
    <w:rsid w:val="003E5264"/>
    <w:rsid w:val="004159A3"/>
    <w:rsid w:val="004C55F5"/>
    <w:rsid w:val="005F3003"/>
    <w:rsid w:val="006979E3"/>
    <w:rsid w:val="00722D95"/>
    <w:rsid w:val="008A5775"/>
    <w:rsid w:val="008D36AE"/>
    <w:rsid w:val="00906C64"/>
    <w:rsid w:val="00991A21"/>
    <w:rsid w:val="00B43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AB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003"/>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5F3003"/>
  </w:style>
  <w:style w:type="paragraph" w:styleId="Header">
    <w:name w:val="header"/>
    <w:basedOn w:val="Normal"/>
    <w:link w:val="HeaderChar"/>
    <w:rsid w:val="005F3003"/>
    <w:pPr>
      <w:tabs>
        <w:tab w:val="left" w:pos="-288"/>
        <w:tab w:val="left" w:pos="0"/>
        <w:tab w:val="center" w:pos="4032"/>
        <w:tab w:val="right" w:pos="8352"/>
        <w:tab w:val="left" w:pos="9072"/>
      </w:tabs>
      <w:suppressAutoHyphens/>
    </w:pPr>
    <w:rPr>
      <w:sz w:val="18"/>
    </w:rPr>
  </w:style>
  <w:style w:type="character" w:customStyle="1" w:styleId="HeaderChar">
    <w:name w:val="Header Char"/>
    <w:basedOn w:val="DefaultParagraphFont"/>
    <w:link w:val="Header"/>
    <w:rsid w:val="005F3003"/>
    <w:rPr>
      <w:rFonts w:ascii="Arial" w:eastAsia="Times New Roman" w:hAnsi="Arial" w:cs="Times New Roman"/>
      <w:sz w:val="18"/>
      <w:szCs w:val="20"/>
    </w:rPr>
  </w:style>
  <w:style w:type="paragraph" w:styleId="Footer">
    <w:name w:val="footer"/>
    <w:basedOn w:val="Normal"/>
    <w:link w:val="FooterChar"/>
    <w:uiPriority w:val="99"/>
    <w:rsid w:val="005F3003"/>
    <w:pPr>
      <w:tabs>
        <w:tab w:val="left" w:pos="-288"/>
        <w:tab w:val="left" w:pos="0"/>
        <w:tab w:val="center" w:pos="4032"/>
        <w:tab w:val="right" w:pos="8352"/>
        <w:tab w:val="left" w:pos="9072"/>
      </w:tabs>
      <w:suppressAutoHyphens/>
    </w:pPr>
    <w:rPr>
      <w:sz w:val="18"/>
    </w:rPr>
  </w:style>
  <w:style w:type="character" w:customStyle="1" w:styleId="FooterChar">
    <w:name w:val="Footer Char"/>
    <w:basedOn w:val="DefaultParagraphFont"/>
    <w:link w:val="Footer"/>
    <w:uiPriority w:val="99"/>
    <w:rsid w:val="005F3003"/>
    <w:rPr>
      <w:rFonts w:ascii="Arial" w:eastAsia="Times New Roman" w:hAnsi="Arial" w:cs="Times New Roman"/>
      <w:sz w:val="18"/>
      <w:szCs w:val="20"/>
    </w:rPr>
  </w:style>
  <w:style w:type="character" w:styleId="CommentReference">
    <w:name w:val="annotation reference"/>
    <w:basedOn w:val="DefaultParagraphFont"/>
    <w:rsid w:val="005F3003"/>
    <w:rPr>
      <w:sz w:val="16"/>
      <w:szCs w:val="16"/>
    </w:rPr>
  </w:style>
  <w:style w:type="paragraph" w:styleId="CommentText">
    <w:name w:val="annotation text"/>
    <w:basedOn w:val="Normal"/>
    <w:link w:val="CommentTextChar"/>
    <w:rsid w:val="005F3003"/>
    <w:rPr>
      <w:sz w:val="20"/>
    </w:rPr>
  </w:style>
  <w:style w:type="character" w:customStyle="1" w:styleId="CommentTextChar">
    <w:name w:val="Comment Text Char"/>
    <w:basedOn w:val="DefaultParagraphFont"/>
    <w:link w:val="CommentText"/>
    <w:rsid w:val="005F3003"/>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5F3003"/>
    <w:rPr>
      <w:rFonts w:ascii="Tahoma" w:hAnsi="Tahoma" w:cs="Tahoma"/>
      <w:sz w:val="16"/>
      <w:szCs w:val="16"/>
    </w:rPr>
  </w:style>
  <w:style w:type="character" w:customStyle="1" w:styleId="BalloonTextChar">
    <w:name w:val="Balloon Text Char"/>
    <w:basedOn w:val="DefaultParagraphFont"/>
    <w:link w:val="BalloonText"/>
    <w:uiPriority w:val="99"/>
    <w:semiHidden/>
    <w:rsid w:val="005F300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003"/>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5F3003"/>
  </w:style>
  <w:style w:type="paragraph" w:styleId="Header">
    <w:name w:val="header"/>
    <w:basedOn w:val="Normal"/>
    <w:link w:val="HeaderChar"/>
    <w:rsid w:val="005F3003"/>
    <w:pPr>
      <w:tabs>
        <w:tab w:val="left" w:pos="-288"/>
        <w:tab w:val="left" w:pos="0"/>
        <w:tab w:val="center" w:pos="4032"/>
        <w:tab w:val="right" w:pos="8352"/>
        <w:tab w:val="left" w:pos="9072"/>
      </w:tabs>
      <w:suppressAutoHyphens/>
    </w:pPr>
    <w:rPr>
      <w:sz w:val="18"/>
    </w:rPr>
  </w:style>
  <w:style w:type="character" w:customStyle="1" w:styleId="HeaderChar">
    <w:name w:val="Header Char"/>
    <w:basedOn w:val="DefaultParagraphFont"/>
    <w:link w:val="Header"/>
    <w:rsid w:val="005F3003"/>
    <w:rPr>
      <w:rFonts w:ascii="Arial" w:eastAsia="Times New Roman" w:hAnsi="Arial" w:cs="Times New Roman"/>
      <w:sz w:val="18"/>
      <w:szCs w:val="20"/>
    </w:rPr>
  </w:style>
  <w:style w:type="paragraph" w:styleId="Footer">
    <w:name w:val="footer"/>
    <w:basedOn w:val="Normal"/>
    <w:link w:val="FooterChar"/>
    <w:uiPriority w:val="99"/>
    <w:rsid w:val="005F3003"/>
    <w:pPr>
      <w:tabs>
        <w:tab w:val="left" w:pos="-288"/>
        <w:tab w:val="left" w:pos="0"/>
        <w:tab w:val="center" w:pos="4032"/>
        <w:tab w:val="right" w:pos="8352"/>
        <w:tab w:val="left" w:pos="9072"/>
      </w:tabs>
      <w:suppressAutoHyphens/>
    </w:pPr>
    <w:rPr>
      <w:sz w:val="18"/>
    </w:rPr>
  </w:style>
  <w:style w:type="character" w:customStyle="1" w:styleId="FooterChar">
    <w:name w:val="Footer Char"/>
    <w:basedOn w:val="DefaultParagraphFont"/>
    <w:link w:val="Footer"/>
    <w:uiPriority w:val="99"/>
    <w:rsid w:val="005F3003"/>
    <w:rPr>
      <w:rFonts w:ascii="Arial" w:eastAsia="Times New Roman" w:hAnsi="Arial" w:cs="Times New Roman"/>
      <w:sz w:val="18"/>
      <w:szCs w:val="20"/>
    </w:rPr>
  </w:style>
  <w:style w:type="character" w:styleId="CommentReference">
    <w:name w:val="annotation reference"/>
    <w:basedOn w:val="DefaultParagraphFont"/>
    <w:rsid w:val="005F3003"/>
    <w:rPr>
      <w:sz w:val="16"/>
      <w:szCs w:val="16"/>
    </w:rPr>
  </w:style>
  <w:style w:type="paragraph" w:styleId="CommentText">
    <w:name w:val="annotation text"/>
    <w:basedOn w:val="Normal"/>
    <w:link w:val="CommentTextChar"/>
    <w:rsid w:val="005F3003"/>
    <w:rPr>
      <w:sz w:val="20"/>
    </w:rPr>
  </w:style>
  <w:style w:type="character" w:customStyle="1" w:styleId="CommentTextChar">
    <w:name w:val="Comment Text Char"/>
    <w:basedOn w:val="DefaultParagraphFont"/>
    <w:link w:val="CommentText"/>
    <w:rsid w:val="005F3003"/>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5F3003"/>
    <w:rPr>
      <w:rFonts w:ascii="Tahoma" w:hAnsi="Tahoma" w:cs="Tahoma"/>
      <w:sz w:val="16"/>
      <w:szCs w:val="16"/>
    </w:rPr>
  </w:style>
  <w:style w:type="character" w:customStyle="1" w:styleId="BalloonTextChar">
    <w:name w:val="Balloon Text Char"/>
    <w:basedOn w:val="DefaultParagraphFont"/>
    <w:link w:val="BalloonText"/>
    <w:uiPriority w:val="99"/>
    <w:semiHidden/>
    <w:rsid w:val="005F300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465</Words>
  <Characters>2652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Arizona Department of Transportation</Company>
  <LinksUpToDate>false</LinksUpToDate>
  <CharactersWithSpaces>3111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Shiva Sunder</dc:creator>
  <cp:lastModifiedBy>Shiva Sunder</cp:lastModifiedBy>
  <cp:revision>4</cp:revision>
  <dcterms:created xsi:type="dcterms:W3CDTF">2021-10-08T21:26:00Z</dcterms:created>
  <dcterms:modified xsi:type="dcterms:W3CDTF">2021-10-08T21:44:00Z</dcterms:modified>
</cp:coreProperties>
</file>